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D79" w:rsidRPr="003F6BBE" w:rsidRDefault="00C80227" w:rsidP="00F2775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ALLEGATO 1</w:t>
      </w:r>
    </w:p>
    <w:p w:rsidR="00C64B93" w:rsidRPr="003F6BBE" w:rsidRDefault="003D6891" w:rsidP="00F27756">
      <w:pPr>
        <w:pStyle w:val="Titolo2"/>
        <w:rPr>
          <w:rFonts w:ascii="Calibri" w:hAnsi="Calibri" w:cs="Calibri"/>
          <w:sz w:val="32"/>
          <w:u w:val="single"/>
        </w:rPr>
      </w:pPr>
      <w:r>
        <w:rPr>
          <w:rFonts w:ascii="Calibri" w:hAnsi="Calibri" w:cs="Calibri"/>
          <w:sz w:val="32"/>
          <w:u w:val="single"/>
        </w:rPr>
        <w:t xml:space="preserve">REQUISTI </w:t>
      </w:r>
      <w:r w:rsidR="00C64B93" w:rsidRPr="003F6BBE">
        <w:rPr>
          <w:rFonts w:ascii="Calibri" w:hAnsi="Calibri" w:cs="Calibri"/>
          <w:sz w:val="32"/>
          <w:u w:val="single"/>
        </w:rPr>
        <w:t>LAVORO AGILE</w:t>
      </w:r>
      <w:r w:rsidR="00F27756" w:rsidRPr="003F6BBE">
        <w:rPr>
          <w:rFonts w:ascii="Calibri" w:hAnsi="Calibri" w:cs="Calibri"/>
          <w:sz w:val="32"/>
          <w:u w:val="single"/>
        </w:rPr>
        <w:t xml:space="preserve"> (SMARTWORKING)</w:t>
      </w:r>
    </w:p>
    <w:p w:rsidR="00837D79" w:rsidRPr="003F6BBE" w:rsidRDefault="00837D79" w:rsidP="00F27756">
      <w:pPr>
        <w:jc w:val="both"/>
        <w:rPr>
          <w:rFonts w:ascii="Calibri" w:eastAsia="Calibri" w:hAnsi="Calibri" w:cs="Calibri"/>
          <w:sz w:val="22"/>
          <w:szCs w:val="22"/>
        </w:rPr>
      </w:pPr>
    </w:p>
    <w:p w:rsidR="00C64B93" w:rsidRPr="003F6BBE" w:rsidRDefault="00F27756" w:rsidP="00F27756">
      <w:pPr>
        <w:pStyle w:val="Titolo3"/>
        <w:shd w:val="clear" w:color="auto" w:fill="FFFFFF"/>
        <w:spacing w:before="0" w:after="0"/>
        <w:rPr>
          <w:rFonts w:ascii="Calibri" w:hAnsi="Calibri" w:cs="Calibri"/>
          <w:b w:val="0"/>
          <w:bCs w:val="0"/>
          <w:sz w:val="23"/>
          <w:szCs w:val="23"/>
          <w:lang w:eastAsia="it-IT"/>
        </w:rPr>
      </w:pPr>
      <w:r w:rsidRPr="003F6BBE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In </w:t>
      </w:r>
      <w:r w:rsidR="003D6891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ottemperanza a quanto previsto </w:t>
      </w:r>
      <w:proofErr w:type="spellStart"/>
      <w:r w:rsidR="00C80227">
        <w:rPr>
          <w:rFonts w:ascii="Calibri" w:eastAsia="Calibri" w:hAnsi="Calibri" w:cs="Calibri"/>
          <w:b w:val="0"/>
          <w:color w:val="000000"/>
          <w:sz w:val="22"/>
          <w:szCs w:val="22"/>
        </w:rPr>
        <w:t>dall</w:t>
      </w:r>
      <w:proofErr w:type="spellEnd"/>
      <w:r w:rsidR="00C80227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. Art2, comma 1 lettera r) del DPCM 8 marzo 2020 e dalle successive </w:t>
      </w:r>
      <w:r w:rsidR="003D6891">
        <w:rPr>
          <w:rFonts w:ascii="Calibri" w:eastAsia="Calibri" w:hAnsi="Calibri" w:cs="Calibri"/>
          <w:b w:val="0"/>
          <w:color w:val="000000"/>
          <w:sz w:val="22"/>
          <w:szCs w:val="22"/>
        </w:rPr>
        <w:t xml:space="preserve">note MIUR 279/2020 e 323/2020 </w:t>
      </w:r>
    </w:p>
    <w:p w:rsidR="00F27756" w:rsidRPr="003F6BBE" w:rsidRDefault="00F27756" w:rsidP="00F27756">
      <w:pPr>
        <w:pStyle w:val="Corpodeltesto21"/>
        <w:jc w:val="center"/>
        <w:rPr>
          <w:rFonts w:ascii="Calibri" w:hAnsi="Calibri" w:cs="Calibri"/>
        </w:rPr>
      </w:pPr>
    </w:p>
    <w:p w:rsidR="00837D79" w:rsidRDefault="00C80227" w:rsidP="00F27756">
      <w:pPr>
        <w:pStyle w:val="Corpodeltesto21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Il</w:t>
      </w:r>
      <w:r w:rsidR="003D6891">
        <w:rPr>
          <w:rFonts w:ascii="Calibri" w:eastAsia="Calibri" w:hAnsi="Calibri" w:cs="Calibri"/>
          <w:color w:val="000000"/>
          <w:szCs w:val="22"/>
        </w:rPr>
        <w:t xml:space="preserve"> lavoro agile (</w:t>
      </w:r>
      <w:proofErr w:type="spellStart"/>
      <w:r w:rsidR="00F27756" w:rsidRPr="003F6BBE">
        <w:rPr>
          <w:rFonts w:ascii="Calibri" w:eastAsia="Calibri" w:hAnsi="Calibri" w:cs="Calibri"/>
          <w:color w:val="000000"/>
          <w:szCs w:val="22"/>
        </w:rPr>
        <w:t>smart</w:t>
      </w:r>
      <w:proofErr w:type="spellEnd"/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</w:t>
      </w:r>
      <w:proofErr w:type="spellStart"/>
      <w:r w:rsidR="00F27756" w:rsidRPr="003F6BBE">
        <w:rPr>
          <w:rFonts w:ascii="Calibri" w:eastAsia="Calibri" w:hAnsi="Calibri" w:cs="Calibri"/>
          <w:color w:val="000000"/>
          <w:szCs w:val="22"/>
        </w:rPr>
        <w:t>working</w:t>
      </w:r>
      <w:proofErr w:type="spellEnd"/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) </w:t>
      </w:r>
      <w:r w:rsidR="003D6891">
        <w:rPr>
          <w:rFonts w:ascii="Calibri" w:eastAsia="Calibri" w:hAnsi="Calibri" w:cs="Calibri"/>
          <w:color w:val="000000"/>
          <w:szCs w:val="22"/>
        </w:rPr>
        <w:t>è concesso</w:t>
      </w:r>
      <w:r w:rsidR="00944D0D">
        <w:rPr>
          <w:rFonts w:ascii="Calibri" w:eastAsia="Calibri" w:hAnsi="Calibri" w:cs="Calibri"/>
          <w:color w:val="000000"/>
          <w:szCs w:val="22"/>
        </w:rPr>
        <w:t>, anche in modo parziale,</w:t>
      </w:r>
      <w:r w:rsidR="003D6891">
        <w:rPr>
          <w:rFonts w:ascii="Calibri" w:eastAsia="Calibri" w:hAnsi="Calibri" w:cs="Calibri"/>
          <w:color w:val="000000"/>
          <w:szCs w:val="22"/>
        </w:rPr>
        <w:t xml:space="preserve"> in tutti i casi per cui </w:t>
      </w:r>
      <w:r>
        <w:rPr>
          <w:rFonts w:ascii="Calibri" w:eastAsia="Calibri" w:hAnsi="Calibri" w:cs="Calibri"/>
          <w:color w:val="000000"/>
          <w:szCs w:val="22"/>
        </w:rPr>
        <w:t>si presentino i seguenti requisiti</w:t>
      </w:r>
    </w:p>
    <w:p w:rsidR="00C80227" w:rsidRDefault="00C80227" w:rsidP="00F27756">
      <w:pPr>
        <w:pStyle w:val="Corpodeltesto21"/>
        <w:jc w:val="both"/>
        <w:rPr>
          <w:rFonts w:ascii="Calibri" w:eastAsia="Calibri" w:hAnsi="Calibri" w:cs="Calibri"/>
          <w:color w:val="000000"/>
          <w:szCs w:val="22"/>
        </w:rPr>
      </w:pPr>
    </w:p>
    <w:p w:rsidR="00C80227" w:rsidRDefault="00C80227" w:rsidP="00C80227">
      <w:pPr>
        <w:pStyle w:val="Corpodeltesto21"/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La prestazione deve risultare gestibile a distanza</w:t>
      </w:r>
    </w:p>
    <w:p w:rsidR="00C80227" w:rsidRDefault="00C80227" w:rsidP="00C80227">
      <w:pPr>
        <w:pStyle w:val="Corpodeltesto21"/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Il dipendente dispone presso il suo domicilio di tutta la strumentazione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tecnolgica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adeguata a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svolegre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il proprio compito e deve garantire la reperibilità telefonica nell’orario di servizio</w:t>
      </w:r>
    </w:p>
    <w:p w:rsidR="00C80227" w:rsidRDefault="00C80227" w:rsidP="00C80227">
      <w:pPr>
        <w:pStyle w:val="Corpodeltesto21"/>
        <w:numPr>
          <w:ilvl w:val="0"/>
          <w:numId w:val="5"/>
        </w:numPr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Le prestazioni lavorative in formato agile dovranno essere misurabili e quantificabili</w:t>
      </w:r>
    </w:p>
    <w:p w:rsidR="00C80227" w:rsidRDefault="000429CE" w:rsidP="000429CE">
      <w:pPr>
        <w:pStyle w:val="Corpodeltesto21"/>
        <w:spacing w:before="120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 xml:space="preserve">In relazione al punto a) in questa amministrazione sono prestazioni realizzabili in </w:t>
      </w:r>
      <w:proofErr w:type="spellStart"/>
      <w:r>
        <w:rPr>
          <w:rFonts w:ascii="Calibri" w:eastAsia="Calibri" w:hAnsi="Calibri" w:cs="Calibri"/>
          <w:color w:val="000000"/>
          <w:szCs w:val="22"/>
        </w:rPr>
        <w:t>smartworking</w:t>
      </w:r>
      <w:proofErr w:type="spellEnd"/>
      <w:r>
        <w:rPr>
          <w:rFonts w:ascii="Calibri" w:eastAsia="Calibri" w:hAnsi="Calibri" w:cs="Calibri"/>
          <w:color w:val="000000"/>
          <w:szCs w:val="22"/>
        </w:rPr>
        <w:t xml:space="preserve"> le seguenti</w:t>
      </w:r>
    </w:p>
    <w:p w:rsidR="000429CE" w:rsidRPr="00765231" w:rsidRDefault="000429CE" w:rsidP="000429CE">
      <w:pPr>
        <w:numPr>
          <w:ilvl w:val="0"/>
          <w:numId w:val="6"/>
        </w:numPr>
        <w:shd w:val="clear" w:color="auto" w:fill="FFFFFF"/>
        <w:suppressAutoHyphens w:val="0"/>
        <w:spacing w:before="120"/>
        <w:contextualSpacing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 xml:space="preserve">Procedimenti gestibili con i gestionali </w:t>
      </w:r>
      <w:proofErr w:type="spellStart"/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Spaggiari</w:t>
      </w:r>
      <w:proofErr w:type="spellEnd"/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 xml:space="preserve"> in </w:t>
      </w:r>
      <w:proofErr w:type="spellStart"/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cloud</w:t>
      </w:r>
      <w:proofErr w:type="spellEnd"/>
    </w:p>
    <w:p w:rsidR="000429CE" w:rsidRPr="00765231" w:rsidRDefault="000429CE" w:rsidP="000429CE">
      <w:pPr>
        <w:numPr>
          <w:ilvl w:val="0"/>
          <w:numId w:val="6"/>
        </w:numPr>
        <w:shd w:val="clear" w:color="auto" w:fill="FFFFFF"/>
        <w:suppressAutoHyphens w:val="0"/>
        <w:spacing w:before="120"/>
        <w:contextualSpacing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Procedimenti digitali off-line con documentazione trasferibile da e per la scuola via Google Drive di istituto</w:t>
      </w:r>
    </w:p>
    <w:p w:rsidR="000429CE" w:rsidRPr="00765231" w:rsidRDefault="000429CE" w:rsidP="000429CE">
      <w:pPr>
        <w:numPr>
          <w:ilvl w:val="0"/>
          <w:numId w:val="6"/>
        </w:numPr>
        <w:shd w:val="clear" w:color="auto" w:fill="FFFFFF"/>
        <w:suppressAutoHyphens w:val="0"/>
        <w:spacing w:before="120"/>
        <w:contextualSpacing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Formazione a distanza MIUR o comunque di enti accreditati</w:t>
      </w:r>
    </w:p>
    <w:p w:rsidR="000429CE" w:rsidRPr="00765231" w:rsidRDefault="000429CE" w:rsidP="000429CE">
      <w:pPr>
        <w:numPr>
          <w:ilvl w:val="0"/>
          <w:numId w:val="6"/>
        </w:numPr>
        <w:shd w:val="clear" w:color="auto" w:fill="FFFFFF"/>
        <w:suppressAutoHyphens w:val="0"/>
        <w:spacing w:before="120"/>
        <w:contextualSpacing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Comunicazioni telematiche con enti e fornitori</w:t>
      </w:r>
    </w:p>
    <w:p w:rsidR="000429CE" w:rsidRPr="00765231" w:rsidRDefault="000429CE" w:rsidP="000429CE">
      <w:pPr>
        <w:numPr>
          <w:ilvl w:val="0"/>
          <w:numId w:val="6"/>
        </w:numPr>
        <w:shd w:val="clear" w:color="auto" w:fill="FFFFFF"/>
        <w:suppressAutoHyphens w:val="0"/>
        <w:spacing w:before="120"/>
        <w:contextualSpacing/>
        <w:rPr>
          <w:rFonts w:ascii="Calibri" w:hAnsi="Calibri" w:cs="Calibri"/>
          <w:color w:val="222222"/>
          <w:sz w:val="22"/>
          <w:szCs w:val="22"/>
          <w:lang w:eastAsia="it-IT"/>
        </w:rPr>
      </w:pP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Procedimenti gestibili con gestionali su PC o server con connessione VPN (massimo 2 in istituto</w:t>
      </w:r>
      <w:r w:rsidR="00106703">
        <w:rPr>
          <w:rFonts w:ascii="Calibri" w:hAnsi="Calibri" w:cs="Calibri"/>
          <w:color w:val="222222"/>
          <w:sz w:val="22"/>
          <w:szCs w:val="22"/>
          <w:lang w:eastAsia="it-IT"/>
        </w:rPr>
        <w:t>, con priorità individuata dal dirigente</w:t>
      </w:r>
      <w:r w:rsidRPr="00765231">
        <w:rPr>
          <w:rFonts w:ascii="Calibri" w:hAnsi="Calibri" w:cs="Calibri"/>
          <w:color w:val="222222"/>
          <w:sz w:val="22"/>
          <w:szCs w:val="22"/>
          <w:lang w:eastAsia="it-IT"/>
        </w:rPr>
        <w:t>)</w:t>
      </w:r>
    </w:p>
    <w:p w:rsidR="00C80227" w:rsidRDefault="00C80227" w:rsidP="000429CE">
      <w:pPr>
        <w:pStyle w:val="Corpodeltesto21"/>
        <w:spacing w:before="120" w:after="120"/>
        <w:jc w:val="both"/>
        <w:rPr>
          <w:rFonts w:ascii="Calibri" w:eastAsia="Calibri" w:hAnsi="Calibri" w:cs="Calibri"/>
          <w:color w:val="000000"/>
          <w:szCs w:val="22"/>
        </w:rPr>
      </w:pPr>
      <w:r>
        <w:rPr>
          <w:rFonts w:ascii="Calibri" w:eastAsia="Calibri" w:hAnsi="Calibri" w:cs="Calibri"/>
          <w:color w:val="000000"/>
          <w:szCs w:val="22"/>
        </w:rPr>
        <w:t>In relazione al punto b) il dipendente deve dichiarare</w:t>
      </w:r>
    </w:p>
    <w:p w:rsidR="00837D79" w:rsidRPr="003F6BBE" w:rsidRDefault="00837D79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di essere in possesso degli strumenti tecnologici necessari per</w:t>
      </w:r>
      <w:r w:rsidR="00F27756" w:rsidRPr="003F6BBE">
        <w:rPr>
          <w:rFonts w:ascii="Calibri" w:eastAsia="Calibri" w:hAnsi="Calibri" w:cs="Calibri"/>
          <w:color w:val="000000"/>
          <w:szCs w:val="22"/>
        </w:rPr>
        <w:t xml:space="preserve"> svolgere le attività assegnate;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lo strumento che utilizzerà è dotato di un software antivirus;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lo strumento che utilizzerà è protetto da password complessa che verrà cambiata ogni settimana per tutta la durata del periodo di lavoro agile; 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all’uso, mediante lo stesso dispositivo, di social network ed alla navigazione su siti non sicuri;</w:t>
      </w:r>
    </w:p>
    <w:p w:rsidR="00F27756" w:rsidRPr="003F6BBE" w:rsidRDefault="00F27756" w:rsidP="00F27756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l’accesso ad internet che utilizzerà sarà sicuro;</w:t>
      </w:r>
    </w:p>
    <w:p w:rsidR="00F27756" w:rsidRPr="003F6BBE" w:rsidRDefault="00F27756" w:rsidP="003F6BBE">
      <w:pPr>
        <w:pStyle w:val="Corpodeltesto21"/>
        <w:numPr>
          <w:ilvl w:val="0"/>
          <w:numId w:val="3"/>
        </w:numPr>
        <w:jc w:val="both"/>
        <w:rPr>
          <w:rFonts w:ascii="Calibri" w:eastAsia="Calibri" w:hAnsi="Calibri" w:cs="Calibri"/>
          <w:color w:val="000000"/>
          <w:szCs w:val="22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presterà attenzione circa il fatto che le informazioni che tratterà durante il periodo di lavoro agile non entrino nella disponibilità di terzi non autorizzati;</w:t>
      </w:r>
    </w:p>
    <w:p w:rsidR="00837D79" w:rsidRPr="003F6BBE" w:rsidRDefault="00C80227" w:rsidP="00C80227">
      <w:pPr>
        <w:pStyle w:val="Corpodeltesto21"/>
        <w:spacing w:before="120" w:after="120"/>
        <w:jc w:val="both"/>
        <w:rPr>
          <w:rFonts w:ascii="Calibri" w:eastAsia="Calibri" w:hAnsi="Calibri" w:cs="Calibri"/>
          <w:b/>
          <w:color w:val="000000"/>
          <w:sz w:val="28"/>
          <w:szCs w:val="22"/>
        </w:rPr>
      </w:pPr>
      <w:r>
        <w:rPr>
          <w:rFonts w:ascii="Calibri" w:hAnsi="Calibri" w:cs="Calibri"/>
        </w:rPr>
        <w:t xml:space="preserve">Il dipendente deve prendere atto </w:t>
      </w:r>
    </w:p>
    <w:p w:rsidR="00837D79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 xml:space="preserve">che l’attività svolta </w:t>
      </w:r>
      <w:r w:rsidRPr="003F6BBE">
        <w:rPr>
          <w:rFonts w:ascii="Calibri" w:eastAsia="Calibri" w:hAnsi="Calibri" w:cs="Calibri"/>
          <w:i/>
          <w:color w:val="000000"/>
          <w:szCs w:val="22"/>
        </w:rPr>
        <w:t>in lavoro agile</w:t>
      </w:r>
      <w:r w:rsidRPr="003F6BBE">
        <w:rPr>
          <w:rFonts w:ascii="Calibri" w:eastAsia="Calibri" w:hAnsi="Calibri" w:cs="Calibri"/>
          <w:color w:val="000000"/>
          <w:szCs w:val="22"/>
        </w:rPr>
        <w:t xml:space="preserve"> non dà diritto a prestazioni di lavoro straordinario;</w:t>
      </w:r>
    </w:p>
    <w:p w:rsidR="00BE3F67" w:rsidRPr="003F6BBE" w:rsidRDefault="00837D79" w:rsidP="00BE3F6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l’attività dovrà avere un’articolazione oraria di 36 ore settimanali, come già previsto (salvo accordi specifici per il personale che svolge la propria attività in regime di part-time).</w:t>
      </w:r>
    </w:p>
    <w:p w:rsidR="00837D79" w:rsidRPr="00DB4935" w:rsidRDefault="00BE3F67" w:rsidP="00C80227">
      <w:pPr>
        <w:pStyle w:val="Corpodeltesto21"/>
        <w:numPr>
          <w:ilvl w:val="0"/>
          <w:numId w:val="2"/>
        </w:numPr>
        <w:rPr>
          <w:rFonts w:ascii="Calibri" w:hAnsi="Calibri" w:cs="Calibri"/>
        </w:rPr>
      </w:pPr>
      <w:r w:rsidRPr="003F6BBE">
        <w:rPr>
          <w:rFonts w:ascii="Calibri" w:eastAsia="Calibri" w:hAnsi="Calibri" w:cs="Calibri"/>
          <w:color w:val="000000"/>
          <w:szCs w:val="22"/>
        </w:rPr>
        <w:t>che a</w:t>
      </w:r>
      <w:r w:rsidR="00837D79" w:rsidRPr="003F6BBE">
        <w:rPr>
          <w:rFonts w:ascii="Calibri" w:eastAsia="Calibri" w:hAnsi="Calibri" w:cs="Calibri"/>
          <w:color w:val="000000"/>
          <w:szCs w:val="22"/>
        </w:rPr>
        <w:t>l dipendente sono garantite le tutele previste dalle normative e dal CCNL in materia di retribuzione, anzianità contributiva, trattamento quiescenza, assenze, ferie e riposi.</w:t>
      </w:r>
    </w:p>
    <w:p w:rsidR="00DB4935" w:rsidRPr="00DB4935" w:rsidRDefault="00DB4935" w:rsidP="00DB4935">
      <w:pPr>
        <w:tabs>
          <w:tab w:val="left" w:pos="0"/>
        </w:tabs>
        <w:spacing w:before="120" w:after="120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DB4935">
        <w:rPr>
          <w:rFonts w:ascii="Calibri" w:eastAsia="Calibri" w:hAnsi="Calibri" w:cs="Calibri"/>
          <w:color w:val="000000"/>
          <w:sz w:val="22"/>
          <w:szCs w:val="22"/>
        </w:rPr>
        <w:t xml:space="preserve">Il dipendente deve </w:t>
      </w:r>
      <w:r w:rsidR="00865497">
        <w:rPr>
          <w:rFonts w:ascii="Calibri" w:eastAsia="Calibri" w:hAnsi="Calibri" w:cs="Calibri"/>
          <w:color w:val="000000"/>
          <w:sz w:val="22"/>
          <w:szCs w:val="22"/>
        </w:rPr>
        <w:t xml:space="preserve">sottoscrivere per ricezione </w:t>
      </w:r>
      <w:r w:rsidRPr="00DB4935">
        <w:rPr>
          <w:rFonts w:ascii="Calibri" w:eastAsia="Calibri" w:hAnsi="Calibri" w:cs="Calibri"/>
          <w:color w:val="000000"/>
          <w:sz w:val="22"/>
          <w:szCs w:val="22"/>
        </w:rPr>
        <w:t xml:space="preserve">l’informativa sulla sicurezza dei lavoratori </w:t>
      </w:r>
      <w:r w:rsidR="00865497">
        <w:rPr>
          <w:rFonts w:ascii="Calibri" w:eastAsia="Calibri" w:hAnsi="Calibri" w:cs="Calibri"/>
          <w:color w:val="000000"/>
          <w:sz w:val="22"/>
          <w:szCs w:val="22"/>
        </w:rPr>
        <w:t xml:space="preserve">in </w:t>
      </w:r>
      <w:proofErr w:type="spellStart"/>
      <w:r w:rsidR="00865497">
        <w:rPr>
          <w:rFonts w:ascii="Calibri" w:eastAsia="Calibri" w:hAnsi="Calibri" w:cs="Calibri"/>
          <w:color w:val="000000"/>
          <w:sz w:val="22"/>
          <w:szCs w:val="22"/>
        </w:rPr>
        <w:t>smartworking</w:t>
      </w:r>
      <w:proofErr w:type="spellEnd"/>
      <w:r w:rsidR="00865497" w:rsidRPr="00DB493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DB4935">
        <w:rPr>
          <w:rFonts w:ascii="Calibri" w:eastAsia="Calibri" w:hAnsi="Calibri" w:cs="Calibri"/>
          <w:color w:val="000000"/>
          <w:sz w:val="22"/>
          <w:szCs w:val="22"/>
        </w:rPr>
        <w:t>(art. 22, comma 1, della legge 22 maggio 2017 n. 81)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:rsidR="00DB4935" w:rsidRPr="00C80227" w:rsidRDefault="00DB4935" w:rsidP="00DB4935">
      <w:pPr>
        <w:pStyle w:val="Corpodeltesto21"/>
        <w:spacing w:before="120"/>
        <w:rPr>
          <w:rFonts w:ascii="Calibri" w:hAnsi="Calibri" w:cs="Calibri"/>
        </w:rPr>
      </w:pPr>
    </w:p>
    <w:sectPr w:rsidR="00DB4935" w:rsidRPr="00C80227" w:rsidSect="001A739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623" w:right="851" w:bottom="765" w:left="851" w:header="567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1B" w:rsidRDefault="00F61B1B">
      <w:r>
        <w:separator/>
      </w:r>
    </w:p>
  </w:endnote>
  <w:endnote w:type="continuationSeparator" w:id="0">
    <w:p w:rsidR="00F61B1B" w:rsidRDefault="00F61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Pidipagina"/>
    </w:pPr>
  </w:p>
  <w:p w:rsidR="00837D79" w:rsidRDefault="00837D7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1B" w:rsidRDefault="00F61B1B">
      <w:r>
        <w:separator/>
      </w:r>
    </w:p>
  </w:footnote>
  <w:footnote w:type="continuationSeparator" w:id="0">
    <w:p w:rsidR="00F61B1B" w:rsidRDefault="00F61B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>
    <w:pPr>
      <w:pStyle w:val="Intestazione"/>
    </w:pPr>
  </w:p>
  <w:p w:rsidR="00837D79" w:rsidRDefault="00837D7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D79" w:rsidRDefault="00837D7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Roboto" w:hAnsi="Roboto" w:cs="Times New Roman" w:hint="default"/>
        <w:color w:val="000000"/>
        <w:szCs w:val="22"/>
      </w:rPr>
    </w:lvl>
  </w:abstractNum>
  <w:abstractNum w:abstractNumId="2">
    <w:nsid w:val="0EAF0BE4"/>
    <w:multiLevelType w:val="hybridMultilevel"/>
    <w:tmpl w:val="40406A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10AD3"/>
    <w:multiLevelType w:val="hybridMultilevel"/>
    <w:tmpl w:val="DF5A2A66"/>
    <w:lvl w:ilvl="0" w:tplc="D27A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A2498B"/>
    <w:multiLevelType w:val="hybridMultilevel"/>
    <w:tmpl w:val="19F0750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EE3B83"/>
    <w:multiLevelType w:val="hybridMultilevel"/>
    <w:tmpl w:val="7D9C4D02"/>
    <w:lvl w:ilvl="0" w:tplc="D27A51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4972"/>
    <w:rsid w:val="000429CE"/>
    <w:rsid w:val="00106703"/>
    <w:rsid w:val="001A7399"/>
    <w:rsid w:val="001B53E7"/>
    <w:rsid w:val="003174F1"/>
    <w:rsid w:val="003D6891"/>
    <w:rsid w:val="003F6BBE"/>
    <w:rsid w:val="005A27D4"/>
    <w:rsid w:val="00765231"/>
    <w:rsid w:val="00837D79"/>
    <w:rsid w:val="008507A4"/>
    <w:rsid w:val="00864972"/>
    <w:rsid w:val="00865497"/>
    <w:rsid w:val="00944D0D"/>
    <w:rsid w:val="00BE3F67"/>
    <w:rsid w:val="00C37CDD"/>
    <w:rsid w:val="00C64B93"/>
    <w:rsid w:val="00C80227"/>
    <w:rsid w:val="00DB4935"/>
    <w:rsid w:val="00F27756"/>
    <w:rsid w:val="00F6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A7399"/>
    <w:pPr>
      <w:suppressAutoHyphens/>
    </w:pPr>
    <w:rPr>
      <w:sz w:val="24"/>
      <w:szCs w:val="24"/>
      <w:lang w:eastAsia="zh-CN"/>
    </w:rPr>
  </w:style>
  <w:style w:type="paragraph" w:styleId="Titolo1">
    <w:name w:val="heading 1"/>
    <w:basedOn w:val="Normale"/>
    <w:next w:val="Normale"/>
    <w:qFormat/>
    <w:rsid w:val="001A7399"/>
    <w:pPr>
      <w:keepNext/>
      <w:numPr>
        <w:numId w:val="1"/>
      </w:numPr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1A7399"/>
    <w:pPr>
      <w:keepNext/>
      <w:numPr>
        <w:ilvl w:val="1"/>
        <w:numId w:val="1"/>
      </w:numPr>
      <w:jc w:val="center"/>
      <w:outlineLvl w:val="1"/>
    </w:pPr>
    <w:rPr>
      <w:rFonts w:ascii="Tahoma" w:hAnsi="Tahoma" w:cs="Tahoma"/>
      <w:b/>
      <w:bCs/>
      <w:sz w:val="2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64B9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A7399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1A7399"/>
    <w:rPr>
      <w:rFonts w:ascii="Courier New" w:hAnsi="Courier New" w:cs="Courier New" w:hint="default"/>
    </w:rPr>
  </w:style>
  <w:style w:type="character" w:customStyle="1" w:styleId="WW8Num1z2">
    <w:name w:val="WW8Num1z2"/>
    <w:rsid w:val="001A7399"/>
    <w:rPr>
      <w:rFonts w:ascii="Wingdings" w:hAnsi="Wingdings" w:cs="Wingdings" w:hint="default"/>
    </w:rPr>
  </w:style>
  <w:style w:type="character" w:customStyle="1" w:styleId="WW8Num1z3">
    <w:name w:val="WW8Num1z3"/>
    <w:rsid w:val="001A7399"/>
    <w:rPr>
      <w:rFonts w:ascii="Symbol" w:hAnsi="Symbol" w:cs="Symbol" w:hint="default"/>
    </w:rPr>
  </w:style>
  <w:style w:type="character" w:customStyle="1" w:styleId="WW8Num2z0">
    <w:name w:val="WW8Num2z0"/>
    <w:rsid w:val="001A7399"/>
    <w:rPr>
      <w:rFonts w:hint="default"/>
    </w:rPr>
  </w:style>
  <w:style w:type="character" w:customStyle="1" w:styleId="WW8Num2z1">
    <w:name w:val="WW8Num2z1"/>
    <w:rsid w:val="001A7399"/>
  </w:style>
  <w:style w:type="character" w:customStyle="1" w:styleId="WW8Num2z2">
    <w:name w:val="WW8Num2z2"/>
    <w:rsid w:val="001A7399"/>
  </w:style>
  <w:style w:type="character" w:customStyle="1" w:styleId="WW8Num2z3">
    <w:name w:val="WW8Num2z3"/>
    <w:rsid w:val="001A7399"/>
  </w:style>
  <w:style w:type="character" w:customStyle="1" w:styleId="WW8Num2z4">
    <w:name w:val="WW8Num2z4"/>
    <w:rsid w:val="001A7399"/>
  </w:style>
  <w:style w:type="character" w:customStyle="1" w:styleId="WW8Num2z5">
    <w:name w:val="WW8Num2z5"/>
    <w:rsid w:val="001A7399"/>
  </w:style>
  <w:style w:type="character" w:customStyle="1" w:styleId="WW8Num2z6">
    <w:name w:val="WW8Num2z6"/>
    <w:rsid w:val="001A7399"/>
  </w:style>
  <w:style w:type="character" w:customStyle="1" w:styleId="WW8Num2z7">
    <w:name w:val="WW8Num2z7"/>
    <w:rsid w:val="001A7399"/>
  </w:style>
  <w:style w:type="character" w:customStyle="1" w:styleId="WW8Num2z8">
    <w:name w:val="WW8Num2z8"/>
    <w:rsid w:val="001A7399"/>
  </w:style>
  <w:style w:type="character" w:customStyle="1" w:styleId="WW8Num3z0">
    <w:name w:val="WW8Num3z0"/>
    <w:rsid w:val="001A7399"/>
    <w:rPr>
      <w:rFonts w:ascii="Roboto" w:eastAsia="Calibri" w:hAnsi="Roboto" w:cs="Times New Roman" w:hint="default"/>
      <w:color w:val="000000"/>
      <w:szCs w:val="22"/>
    </w:rPr>
  </w:style>
  <w:style w:type="character" w:customStyle="1" w:styleId="WW8Num3z1">
    <w:name w:val="WW8Num3z1"/>
    <w:rsid w:val="001A7399"/>
    <w:rPr>
      <w:rFonts w:ascii="Courier New" w:hAnsi="Courier New" w:cs="Courier New" w:hint="default"/>
    </w:rPr>
  </w:style>
  <w:style w:type="character" w:customStyle="1" w:styleId="WW8Num3z2">
    <w:name w:val="WW8Num3z2"/>
    <w:rsid w:val="001A7399"/>
    <w:rPr>
      <w:rFonts w:ascii="Wingdings" w:hAnsi="Wingdings" w:cs="Wingdings" w:hint="default"/>
    </w:rPr>
  </w:style>
  <w:style w:type="character" w:customStyle="1" w:styleId="WW8Num3z3">
    <w:name w:val="WW8Num3z3"/>
    <w:rsid w:val="001A7399"/>
    <w:rPr>
      <w:rFonts w:ascii="Symbol" w:hAnsi="Symbol" w:cs="Symbol" w:hint="default"/>
    </w:rPr>
  </w:style>
  <w:style w:type="character" w:customStyle="1" w:styleId="WW8Num4z0">
    <w:name w:val="WW8Num4z0"/>
    <w:rsid w:val="001A7399"/>
    <w:rPr>
      <w:rFonts w:ascii="Symbol" w:hAnsi="Symbol" w:cs="Symbol" w:hint="default"/>
    </w:rPr>
  </w:style>
  <w:style w:type="character" w:customStyle="1" w:styleId="WW8Num4z1">
    <w:name w:val="WW8Num4z1"/>
    <w:rsid w:val="001A7399"/>
    <w:rPr>
      <w:rFonts w:ascii="Courier New" w:hAnsi="Courier New" w:cs="Courier New" w:hint="default"/>
    </w:rPr>
  </w:style>
  <w:style w:type="character" w:customStyle="1" w:styleId="WW8Num4z2">
    <w:name w:val="WW8Num4z2"/>
    <w:rsid w:val="001A7399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1A7399"/>
  </w:style>
  <w:style w:type="character" w:customStyle="1" w:styleId="Caratterinotaapidipagina">
    <w:name w:val="Caratteri nota a piè di pagina"/>
    <w:rsid w:val="001A7399"/>
    <w:rPr>
      <w:vertAlign w:val="superscript"/>
    </w:rPr>
  </w:style>
  <w:style w:type="character" w:customStyle="1" w:styleId="PidipaginaCarattere">
    <w:name w:val="Piè di pagina Carattere"/>
    <w:rsid w:val="001A7399"/>
    <w:rPr>
      <w:sz w:val="24"/>
      <w:szCs w:val="24"/>
    </w:rPr>
  </w:style>
  <w:style w:type="character" w:customStyle="1" w:styleId="IntestazioneCarattere">
    <w:name w:val="Intestazione Carattere"/>
    <w:rsid w:val="001A7399"/>
  </w:style>
  <w:style w:type="character" w:customStyle="1" w:styleId="Rimandocommento1">
    <w:name w:val="Rimando commento1"/>
    <w:rsid w:val="001A7399"/>
    <w:rPr>
      <w:sz w:val="16"/>
      <w:szCs w:val="16"/>
    </w:rPr>
  </w:style>
  <w:style w:type="character" w:customStyle="1" w:styleId="TestocommentoCarattere">
    <w:name w:val="Testo commento Carattere"/>
    <w:basedOn w:val="Carpredefinitoparagrafo1"/>
    <w:rsid w:val="001A7399"/>
  </w:style>
  <w:style w:type="character" w:customStyle="1" w:styleId="SoggettocommentoCarattere">
    <w:name w:val="Soggetto commento Carattere"/>
    <w:rsid w:val="001A7399"/>
    <w:rPr>
      <w:b/>
      <w:bCs/>
    </w:rPr>
  </w:style>
  <w:style w:type="paragraph" w:customStyle="1" w:styleId="Titolo10">
    <w:name w:val="Titolo1"/>
    <w:basedOn w:val="Normale"/>
    <w:next w:val="Corpotesto"/>
    <w:rsid w:val="001A739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rpotesto">
    <w:name w:val="Corpo testo"/>
    <w:basedOn w:val="Normale"/>
    <w:rsid w:val="001A7399"/>
    <w:pPr>
      <w:jc w:val="both"/>
    </w:pPr>
  </w:style>
  <w:style w:type="paragraph" w:styleId="Elenco">
    <w:name w:val="List"/>
    <w:basedOn w:val="Corpotesto"/>
    <w:rsid w:val="001A7399"/>
    <w:rPr>
      <w:rFonts w:cs="Arial"/>
    </w:rPr>
  </w:style>
  <w:style w:type="paragraph" w:styleId="Didascalia">
    <w:name w:val="caption"/>
    <w:basedOn w:val="Normale"/>
    <w:qFormat/>
    <w:rsid w:val="001A7399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rsid w:val="001A7399"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rsid w:val="001A7399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1A7399"/>
    <w:pPr>
      <w:tabs>
        <w:tab w:val="center" w:pos="4819"/>
        <w:tab w:val="right" w:pos="9638"/>
      </w:tabs>
      <w:overflowPunct w:val="0"/>
      <w:autoSpaceDE w:val="0"/>
      <w:textAlignment w:val="baseline"/>
    </w:pPr>
    <w:rPr>
      <w:sz w:val="20"/>
      <w:szCs w:val="20"/>
    </w:rPr>
  </w:style>
  <w:style w:type="paragraph" w:customStyle="1" w:styleId="Corpodeltesto21">
    <w:name w:val="Corpo del testo 21"/>
    <w:basedOn w:val="Normale"/>
    <w:rsid w:val="001A7399"/>
    <w:rPr>
      <w:rFonts w:ascii="Tahoma" w:hAnsi="Tahoma" w:cs="Tahoma"/>
      <w:sz w:val="22"/>
    </w:rPr>
  </w:style>
  <w:style w:type="paragraph" w:styleId="Testonotaapidipagina">
    <w:name w:val="footnote text"/>
    <w:basedOn w:val="Normale"/>
    <w:rsid w:val="001A7399"/>
    <w:rPr>
      <w:sz w:val="20"/>
      <w:szCs w:val="20"/>
    </w:rPr>
  </w:style>
  <w:style w:type="paragraph" w:styleId="Testofumetto">
    <w:name w:val="Balloon Text"/>
    <w:basedOn w:val="Normale"/>
    <w:rsid w:val="001A7399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1A7399"/>
    <w:pPr>
      <w:tabs>
        <w:tab w:val="center" w:pos="4819"/>
        <w:tab w:val="right" w:pos="9638"/>
      </w:tabs>
    </w:pPr>
  </w:style>
  <w:style w:type="paragraph" w:customStyle="1" w:styleId="Testocommento1">
    <w:name w:val="Testo commento1"/>
    <w:basedOn w:val="Normale"/>
    <w:rsid w:val="001A7399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sid w:val="001A7399"/>
    <w:rPr>
      <w:b/>
      <w:bCs/>
    </w:rPr>
  </w:style>
  <w:style w:type="character" w:customStyle="1" w:styleId="Titolo3Carattere">
    <w:name w:val="Titolo 3 Carattere"/>
    <w:link w:val="Titolo3"/>
    <w:uiPriority w:val="9"/>
    <w:semiHidden/>
    <w:rsid w:val="00C64B93"/>
    <w:rPr>
      <w:rFonts w:ascii="Calibri Light" w:eastAsia="Times New Roman" w:hAnsi="Calibri Light" w:cs="Times New Roman"/>
      <w:b/>
      <w:bCs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5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7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>Microsoft</Company>
  <LinksUpToDate>false</LinksUpToDate>
  <CharactersWithSpaces>2528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Personale</dc:creator>
  <cp:lastModifiedBy>gaetano.contissa</cp:lastModifiedBy>
  <cp:revision>2</cp:revision>
  <cp:lastPrinted>1995-11-21T16:41:00Z</cp:lastPrinted>
  <dcterms:created xsi:type="dcterms:W3CDTF">2020-03-12T12:51:00Z</dcterms:created>
  <dcterms:modified xsi:type="dcterms:W3CDTF">2020-03-12T12:51:00Z</dcterms:modified>
</cp:coreProperties>
</file>