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FE26B2" w:rsidRPr="00FE26B2">
              <w:rPr>
                <w:rFonts w:ascii="Tahoma" w:hAnsi="Tahoma" w:cs="Tahoma"/>
                <w:sz w:val="20"/>
                <w:szCs w:val="20"/>
              </w:rPr>
              <w:t>sono un minore che ha compiuto</w:t>
            </w:r>
            <w:r w:rsidRPr="00FE26B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E26B2">
              <w:rPr>
                <w:rFonts w:ascii="Tahoma" w:hAnsi="Tahoma" w:cs="Tahoma"/>
                <w:sz w:val="20"/>
                <w:szCs w:val="20"/>
              </w:rPr>
              <w:t>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FB2B82" w:rsidRDefault="00FB2B82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B2B82">
              <w:rPr>
                <w:rFonts w:ascii="Tahoma" w:hAnsi="Tahoma" w:cs="Tahoma"/>
                <w:sz w:val="20"/>
                <w:szCs w:val="20"/>
              </w:rPr>
              <w:t xml:space="preserve">Sono un adulto che ha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respo</w:t>
            </w:r>
            <w:r w:rsidR="00F17460" w:rsidRPr="00FB2B82">
              <w:rPr>
                <w:rFonts w:ascii="Tahoma" w:hAnsi="Tahoma" w:cs="Tahoma"/>
                <w:sz w:val="20"/>
                <w:szCs w:val="20"/>
              </w:rPr>
              <w:t>n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 xml:space="preserve">sabilità genitoriale su un minore </w:t>
            </w:r>
            <w:r w:rsidR="005120D8" w:rsidRPr="005120D8">
              <w:rPr>
                <w:rFonts w:ascii="Tahoma" w:hAnsi="Tahoma" w:cs="Tahoma"/>
                <w:sz w:val="20"/>
                <w:szCs w:val="20"/>
              </w:rPr>
              <w:t xml:space="preserve">di </w:t>
            </w:r>
            <w:r w:rsidR="008141E3" w:rsidRPr="00FB2B82">
              <w:rPr>
                <w:rFonts w:ascii="Tahoma" w:hAnsi="Tahoma" w:cs="Tahoma"/>
                <w:sz w:val="20"/>
                <w:szCs w:val="20"/>
              </w:rPr>
              <w:t xml:space="preserve">14 </w:t>
            </w:r>
            <w:r w:rsidR="005120D8" w:rsidRPr="00FB2B82">
              <w:rPr>
                <w:rFonts w:ascii="Tahoma" w:hAnsi="Tahoma" w:cs="Tahoma"/>
                <w:sz w:val="20"/>
                <w:szCs w:val="20"/>
              </w:rPr>
              <w:t xml:space="preserve">anni </w:t>
            </w:r>
            <w:r w:rsidR="00513CC7" w:rsidRPr="00FB2B82">
              <w:rPr>
                <w:rFonts w:ascii="Tahoma" w:hAnsi="Tahoma" w:cs="Tahoma"/>
                <w:sz w:val="20"/>
                <w:szCs w:val="20"/>
              </w:rPr>
              <w:t>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>Legge 71/2017 sul cyberbulllismo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Si ricorda che chiunque, in un procedimento dinanzi al Garante, dichiara o attesta falsamente notizie o circostanze o produce atti  o  documenti  falsi  ne  risponde  ai  sensi  dell'art.  168  del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</w:t>
      </w:r>
      <w:r w:rsidR="00BE099D">
        <w:rPr>
          <w:rStyle w:val="Enfasigrassetto"/>
          <w:rFonts w:ascii="Tahoma" w:hAnsi="Tahoma" w:cs="Tahoma"/>
          <w:b w:val="0"/>
          <w:lang w:eastAsia="it-IT"/>
        </w:rPr>
        <w:t>protocollo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s.m.i.), in particolare per lo svolgimento dei compiti istituzionali nell’ambito del contrasto del fenomeno del cyberbullismo.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1D1" w:rsidRDefault="00EF31D1" w:rsidP="00AD5FDB">
      <w:pPr>
        <w:spacing w:after="0" w:line="240" w:lineRule="auto"/>
      </w:pPr>
      <w:r>
        <w:separator/>
      </w:r>
    </w:p>
  </w:endnote>
  <w:endnote w:type="continuationSeparator" w:id="1">
    <w:p w:rsidR="00EF31D1" w:rsidRDefault="00EF31D1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327485"/>
      <w:docPartObj>
        <w:docPartGallery w:val="Page Numbers (Bottom of Page)"/>
        <w:docPartUnique/>
      </w:docPartObj>
    </w:sdtPr>
    <w:sdtContent>
      <w:p w:rsidR="00423B98" w:rsidRDefault="00A47707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0B2566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1D1" w:rsidRDefault="00EF31D1" w:rsidP="00AD5FDB">
      <w:pPr>
        <w:spacing w:after="0" w:line="240" w:lineRule="auto"/>
      </w:pPr>
      <w:r>
        <w:separator/>
      </w:r>
    </w:p>
  </w:footnote>
  <w:footnote w:type="continuationSeparator" w:id="1">
    <w:p w:rsidR="00EF31D1" w:rsidRDefault="00EF31D1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TrackFormatting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D5FDB"/>
    <w:rsid w:val="00036662"/>
    <w:rsid w:val="0003695F"/>
    <w:rsid w:val="00062E1B"/>
    <w:rsid w:val="0006440B"/>
    <w:rsid w:val="00074021"/>
    <w:rsid w:val="000837B3"/>
    <w:rsid w:val="000B2566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E5440"/>
    <w:rsid w:val="003F499F"/>
    <w:rsid w:val="00423B98"/>
    <w:rsid w:val="00475C59"/>
    <w:rsid w:val="004815B7"/>
    <w:rsid w:val="004C4968"/>
    <w:rsid w:val="004D4C13"/>
    <w:rsid w:val="005120D8"/>
    <w:rsid w:val="00513CC7"/>
    <w:rsid w:val="00515CC3"/>
    <w:rsid w:val="00515E71"/>
    <w:rsid w:val="00536331"/>
    <w:rsid w:val="00572627"/>
    <w:rsid w:val="005A4351"/>
    <w:rsid w:val="005A6231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C5121"/>
    <w:rsid w:val="007C5F3B"/>
    <w:rsid w:val="007D44F2"/>
    <w:rsid w:val="007E094B"/>
    <w:rsid w:val="007F56A6"/>
    <w:rsid w:val="007F58A0"/>
    <w:rsid w:val="008141E3"/>
    <w:rsid w:val="00870730"/>
    <w:rsid w:val="00871A29"/>
    <w:rsid w:val="0089388D"/>
    <w:rsid w:val="008B2490"/>
    <w:rsid w:val="008D0516"/>
    <w:rsid w:val="00911C5B"/>
    <w:rsid w:val="0091582B"/>
    <w:rsid w:val="00917D21"/>
    <w:rsid w:val="0094681F"/>
    <w:rsid w:val="00971540"/>
    <w:rsid w:val="00975553"/>
    <w:rsid w:val="00990EB1"/>
    <w:rsid w:val="009B2FFC"/>
    <w:rsid w:val="009D624F"/>
    <w:rsid w:val="009F1364"/>
    <w:rsid w:val="009F1874"/>
    <w:rsid w:val="009F1A7B"/>
    <w:rsid w:val="00A33569"/>
    <w:rsid w:val="00A42865"/>
    <w:rsid w:val="00A46B09"/>
    <w:rsid w:val="00A47707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E099D"/>
    <w:rsid w:val="00BF1DDC"/>
    <w:rsid w:val="00C21200"/>
    <w:rsid w:val="00C240AF"/>
    <w:rsid w:val="00C2441E"/>
    <w:rsid w:val="00C33E45"/>
    <w:rsid w:val="00C514BA"/>
    <w:rsid w:val="00C64FD1"/>
    <w:rsid w:val="00C67EF5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E67BAE"/>
    <w:rsid w:val="00E87BD9"/>
    <w:rsid w:val="00EB2AA0"/>
    <w:rsid w:val="00ED7416"/>
    <w:rsid w:val="00EF31D1"/>
    <w:rsid w:val="00EF4716"/>
    <w:rsid w:val="00F17460"/>
    <w:rsid w:val="00F23BFF"/>
    <w:rsid w:val="00F4661E"/>
    <w:rsid w:val="00FA676F"/>
    <w:rsid w:val="00FA7D40"/>
    <w:rsid w:val="00FB059D"/>
    <w:rsid w:val="00FB2B82"/>
    <w:rsid w:val="00FB6A26"/>
    <w:rsid w:val="00FC3A18"/>
    <w:rsid w:val="00FE26B2"/>
    <w:rsid w:val="00FE4398"/>
    <w:rsid w:val="00FE6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7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2022-12-15T11:34:00Z</dcterms:created>
  <dcterms:modified xsi:type="dcterms:W3CDTF">2022-12-15T11:34:00Z</dcterms:modified>
</cp:coreProperties>
</file>